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>
      <w:pPr>
        <w:keepNext/>
        <w:widowControl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  <w:r w:rsidR="0019332A">
        <w:rPr>
          <w:bCs/>
          <w:sz w:val="28"/>
          <w:szCs w:val="28"/>
        </w:rPr>
        <w:t xml:space="preserve"> </w:t>
      </w:r>
      <w:r w:rsidR="00A16D6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 О С Т А Н О В Л Е Н И Е</w:t>
      </w:r>
    </w:p>
    <w:p w:rsidR="00564C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 делу об административном правонарушении</w:t>
      </w:r>
    </w:p>
    <w:p w:rsidR="00564CE5">
      <w:pPr>
        <w:keepNext/>
        <w:widowControl w:val="0"/>
        <w:jc w:val="both"/>
        <w:rPr>
          <w:bCs/>
          <w:sz w:val="28"/>
          <w:szCs w:val="28"/>
        </w:rPr>
      </w:pPr>
    </w:p>
    <w:p w:rsidR="00564CE5">
      <w:pPr>
        <w:widowControl w:val="0"/>
        <w:jc w:val="both"/>
      </w:pPr>
      <w:r>
        <w:rPr>
          <w:bCs/>
          <w:sz w:val="28"/>
          <w:szCs w:val="28"/>
        </w:rPr>
        <w:t>30 июля</w:t>
      </w:r>
      <w:r w:rsidR="00AE0ED8">
        <w:rPr>
          <w:bCs/>
          <w:sz w:val="28"/>
          <w:szCs w:val="28"/>
        </w:rPr>
        <w:t xml:space="preserve"> 2025</w:t>
      </w:r>
      <w:r w:rsidR="001732EA">
        <w:rPr>
          <w:bCs/>
          <w:sz w:val="28"/>
          <w:szCs w:val="28"/>
        </w:rPr>
        <w:t xml:space="preserve"> года                          </w:t>
      </w:r>
      <w:r w:rsidR="00D450D9">
        <w:rPr>
          <w:bCs/>
          <w:sz w:val="28"/>
          <w:szCs w:val="28"/>
        </w:rPr>
        <w:t xml:space="preserve">             </w:t>
      </w:r>
      <w:r w:rsidR="00502575">
        <w:rPr>
          <w:bCs/>
          <w:sz w:val="28"/>
          <w:szCs w:val="28"/>
        </w:rPr>
        <w:t xml:space="preserve"> </w:t>
      </w:r>
      <w:r w:rsidR="00D450D9">
        <w:rPr>
          <w:bCs/>
          <w:sz w:val="28"/>
          <w:szCs w:val="28"/>
        </w:rPr>
        <w:t xml:space="preserve"> </w:t>
      </w:r>
      <w:r w:rsidR="00755157">
        <w:rPr>
          <w:bCs/>
          <w:sz w:val="28"/>
          <w:szCs w:val="28"/>
        </w:rPr>
        <w:t xml:space="preserve">  </w:t>
      </w:r>
      <w:r w:rsidR="005C6820">
        <w:rPr>
          <w:bCs/>
          <w:sz w:val="28"/>
          <w:szCs w:val="28"/>
        </w:rPr>
        <w:t xml:space="preserve">  </w:t>
      </w:r>
      <w:r w:rsidR="00D450D9">
        <w:rPr>
          <w:bCs/>
          <w:sz w:val="28"/>
          <w:szCs w:val="28"/>
        </w:rPr>
        <w:t>пгт</w:t>
      </w:r>
      <w:r w:rsidR="00D450D9">
        <w:rPr>
          <w:bCs/>
          <w:sz w:val="28"/>
          <w:szCs w:val="28"/>
        </w:rPr>
        <w:t>. Октябрьское</w:t>
      </w:r>
      <w:r w:rsidR="001732EA">
        <w:rPr>
          <w:bCs/>
          <w:sz w:val="28"/>
          <w:szCs w:val="28"/>
        </w:rPr>
        <w:t xml:space="preserve"> ХМАО - Югры</w:t>
      </w:r>
    </w:p>
    <w:p w:rsidR="00564CE5">
      <w:pPr>
        <w:widowControl w:val="0"/>
        <w:jc w:val="both"/>
        <w:rPr>
          <w:bCs/>
          <w:sz w:val="28"/>
          <w:szCs w:val="28"/>
        </w:rPr>
      </w:pPr>
    </w:p>
    <w:p w:rsidR="00B9536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>
        <w:rPr>
          <w:bCs/>
          <w:sz w:val="28"/>
          <w:szCs w:val="28"/>
        </w:rPr>
        <w:t>Кравченко А.Ю.</w:t>
      </w:r>
      <w:r w:rsidR="00351A99">
        <w:rPr>
          <w:sz w:val="28"/>
          <w:szCs w:val="28"/>
        </w:rPr>
        <w:t>,</w:t>
      </w:r>
      <w:r w:rsidR="000425E7">
        <w:rPr>
          <w:sz w:val="28"/>
          <w:szCs w:val="28"/>
        </w:rPr>
        <w:t xml:space="preserve"> </w:t>
      </w:r>
    </w:p>
    <w:p w:rsidR="00564CE5">
      <w:pPr>
        <w:widowControl w:val="0"/>
        <w:ind w:firstLine="709"/>
        <w:jc w:val="both"/>
      </w:pPr>
      <w:r>
        <w:rPr>
          <w:sz w:val="28"/>
          <w:szCs w:val="28"/>
        </w:rPr>
        <w:t>рассмотрев дело об админи</w:t>
      </w:r>
      <w:r w:rsidR="00D450D9">
        <w:rPr>
          <w:sz w:val="28"/>
          <w:szCs w:val="28"/>
        </w:rPr>
        <w:t>с</w:t>
      </w:r>
      <w:r w:rsidR="00351A99">
        <w:rPr>
          <w:sz w:val="28"/>
          <w:szCs w:val="28"/>
        </w:rPr>
        <w:t>тративном правонаруше</w:t>
      </w:r>
      <w:r w:rsidR="005F53EC">
        <w:rPr>
          <w:sz w:val="28"/>
          <w:szCs w:val="28"/>
        </w:rPr>
        <w:t>нии № 5-</w:t>
      </w:r>
      <w:r w:rsidR="00F935B2">
        <w:rPr>
          <w:sz w:val="28"/>
          <w:szCs w:val="28"/>
        </w:rPr>
        <w:t>383</w:t>
      </w:r>
      <w:r w:rsidR="00B95369">
        <w:rPr>
          <w:sz w:val="28"/>
          <w:szCs w:val="28"/>
        </w:rPr>
        <w:t>-0901</w:t>
      </w:r>
      <w:r w:rsidR="00AE0ED8">
        <w:rPr>
          <w:sz w:val="28"/>
          <w:szCs w:val="28"/>
        </w:rPr>
        <w:t>/2025</w:t>
      </w:r>
      <w:r w:rsidR="00071F38">
        <w:rPr>
          <w:sz w:val="28"/>
          <w:szCs w:val="28"/>
        </w:rPr>
        <w:t xml:space="preserve"> в отно</w:t>
      </w:r>
      <w:r w:rsidR="00502575">
        <w:rPr>
          <w:sz w:val="28"/>
          <w:szCs w:val="28"/>
        </w:rPr>
        <w:t>шен</w:t>
      </w:r>
      <w:r w:rsidR="00AF1117">
        <w:rPr>
          <w:sz w:val="28"/>
          <w:szCs w:val="28"/>
        </w:rPr>
        <w:t>и</w:t>
      </w:r>
      <w:r w:rsidR="00C7112C">
        <w:rPr>
          <w:sz w:val="28"/>
          <w:szCs w:val="28"/>
        </w:rPr>
        <w:t>и</w:t>
      </w:r>
      <w:r w:rsidR="00F935B2">
        <w:rPr>
          <w:sz w:val="28"/>
          <w:szCs w:val="28"/>
        </w:rPr>
        <w:t xml:space="preserve"> Захаровой М</w:t>
      </w:r>
      <w:r w:rsidR="00F579B6">
        <w:rPr>
          <w:sz w:val="28"/>
          <w:szCs w:val="28"/>
        </w:rPr>
        <w:t>.</w:t>
      </w:r>
      <w:r w:rsidR="00F935B2">
        <w:rPr>
          <w:sz w:val="28"/>
          <w:szCs w:val="28"/>
        </w:rPr>
        <w:t>С</w:t>
      </w:r>
      <w:r w:rsidR="00F579B6">
        <w:rPr>
          <w:sz w:val="28"/>
          <w:szCs w:val="28"/>
        </w:rPr>
        <w:t>.</w:t>
      </w:r>
      <w:r w:rsidR="00F935B2">
        <w:rPr>
          <w:sz w:val="28"/>
          <w:szCs w:val="28"/>
        </w:rPr>
        <w:t xml:space="preserve">, </w:t>
      </w:r>
      <w:r w:rsidR="00F579B6">
        <w:rPr>
          <w:sz w:val="28"/>
          <w:szCs w:val="28"/>
        </w:rPr>
        <w:t>*</w:t>
      </w:r>
      <w:r w:rsidR="00F77493">
        <w:rPr>
          <w:sz w:val="28"/>
          <w:szCs w:val="28"/>
        </w:rPr>
        <w:t xml:space="preserve"> года р</w:t>
      </w:r>
      <w:r w:rsidR="00846A5B">
        <w:rPr>
          <w:sz w:val="28"/>
          <w:szCs w:val="28"/>
        </w:rPr>
        <w:t>ождения, урожен</w:t>
      </w:r>
      <w:r w:rsidR="00F935B2">
        <w:rPr>
          <w:sz w:val="28"/>
          <w:szCs w:val="28"/>
        </w:rPr>
        <w:t xml:space="preserve">ки </w:t>
      </w:r>
      <w:r w:rsidR="00F579B6">
        <w:rPr>
          <w:sz w:val="28"/>
          <w:szCs w:val="28"/>
        </w:rPr>
        <w:t>*</w:t>
      </w:r>
      <w:r w:rsidR="00B95369">
        <w:rPr>
          <w:sz w:val="28"/>
          <w:szCs w:val="28"/>
        </w:rPr>
        <w:t>,</w:t>
      </w:r>
      <w:r w:rsidR="009D3133">
        <w:rPr>
          <w:sz w:val="28"/>
          <w:szCs w:val="28"/>
        </w:rPr>
        <w:t xml:space="preserve"> </w:t>
      </w:r>
      <w:r w:rsidR="00F579B6">
        <w:rPr>
          <w:sz w:val="28"/>
          <w:szCs w:val="28"/>
        </w:rPr>
        <w:t>*</w:t>
      </w:r>
      <w:r w:rsidR="006C1E16">
        <w:rPr>
          <w:sz w:val="28"/>
          <w:szCs w:val="28"/>
        </w:rPr>
        <w:t>,</w:t>
      </w:r>
      <w:r w:rsidR="00F935B2">
        <w:rPr>
          <w:sz w:val="28"/>
          <w:szCs w:val="28"/>
        </w:rPr>
        <w:t xml:space="preserve"> зарегистрированной</w:t>
      </w:r>
      <w:r w:rsidR="00755157">
        <w:rPr>
          <w:sz w:val="28"/>
          <w:szCs w:val="28"/>
        </w:rPr>
        <w:t xml:space="preserve"> </w:t>
      </w:r>
      <w:r w:rsidR="00F935B2">
        <w:rPr>
          <w:sz w:val="28"/>
          <w:szCs w:val="28"/>
        </w:rPr>
        <w:t xml:space="preserve">по адресу: </w:t>
      </w:r>
      <w:r w:rsidR="00F579B6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="00F935B2">
        <w:rPr>
          <w:sz w:val="28"/>
          <w:szCs w:val="28"/>
        </w:rPr>
        <w:t xml:space="preserve"> проживающей по адресу: </w:t>
      </w:r>
      <w:r w:rsidR="00F579B6">
        <w:rPr>
          <w:sz w:val="28"/>
          <w:szCs w:val="28"/>
        </w:rPr>
        <w:t>*</w:t>
      </w:r>
      <w:r w:rsidR="005C6820">
        <w:rPr>
          <w:sz w:val="28"/>
          <w:szCs w:val="28"/>
        </w:rPr>
        <w:t>,</w:t>
      </w:r>
      <w:r w:rsidR="007551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правонарушения, предусмотренного ч. 1 ст. 20.25 КоАП РФ,                               </w:t>
      </w:r>
    </w:p>
    <w:p w:rsidR="00564CE5">
      <w:pPr>
        <w:widowControl w:val="0"/>
        <w:jc w:val="center"/>
        <w:rPr>
          <w:sz w:val="28"/>
          <w:szCs w:val="28"/>
        </w:rPr>
      </w:pPr>
    </w:p>
    <w:p w:rsidR="00564CE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с 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а н о в и л:</w:t>
      </w:r>
    </w:p>
    <w:p w:rsidR="00564CE5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>
      <w:pPr>
        <w:widowControl w:val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ab/>
      </w:r>
      <w:r w:rsidR="006C0705">
        <w:rPr>
          <w:color w:val="000000"/>
          <w:sz w:val="28"/>
          <w:szCs w:val="28"/>
          <w:shd w:val="clear" w:color="auto" w:fill="FFFFFF"/>
        </w:rPr>
        <w:t>30 апреля</w:t>
      </w:r>
      <w:r w:rsidR="005C6820">
        <w:rPr>
          <w:color w:val="000000"/>
          <w:sz w:val="28"/>
          <w:szCs w:val="28"/>
          <w:shd w:val="clear" w:color="auto" w:fill="FFFFFF"/>
        </w:rPr>
        <w:t xml:space="preserve"> 2025</w:t>
      </w:r>
      <w:r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="00C13515">
        <w:rPr>
          <w:color w:val="000000"/>
          <w:sz w:val="28"/>
          <w:szCs w:val="28"/>
          <w:shd w:val="clear" w:color="auto" w:fill="FFFFFF"/>
        </w:rPr>
        <w:t>ч</w:t>
      </w:r>
      <w:r w:rsidR="000425E7">
        <w:rPr>
          <w:color w:val="000000"/>
          <w:sz w:val="28"/>
          <w:szCs w:val="28"/>
          <w:shd w:val="clear" w:color="auto" w:fill="FFFFFF"/>
        </w:rPr>
        <w:t xml:space="preserve">асов 01 </w:t>
      </w:r>
      <w:r w:rsidR="00F935B2">
        <w:rPr>
          <w:color w:val="000000"/>
          <w:sz w:val="28"/>
          <w:szCs w:val="28"/>
          <w:shd w:val="clear" w:color="auto" w:fill="FFFFFF"/>
        </w:rPr>
        <w:t>минуту, Захарова М.С.</w:t>
      </w:r>
      <w:r w:rsidR="00695158">
        <w:rPr>
          <w:color w:val="000000"/>
          <w:sz w:val="28"/>
          <w:szCs w:val="28"/>
          <w:shd w:val="clear" w:color="auto" w:fill="FFFFFF"/>
        </w:rPr>
        <w:t xml:space="preserve">, </w:t>
      </w:r>
      <w:r w:rsidR="00296217">
        <w:rPr>
          <w:color w:val="000000"/>
          <w:sz w:val="28"/>
          <w:szCs w:val="28"/>
          <w:shd w:val="clear" w:color="auto" w:fill="FFFFFF"/>
        </w:rPr>
        <w:t>нахо</w:t>
      </w:r>
      <w:r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="00F935B2">
        <w:rPr>
          <w:color w:val="000000"/>
          <w:sz w:val="28"/>
          <w:szCs w:val="28"/>
          <w:shd w:val="clear" w:color="auto" w:fill="FFFFFF"/>
        </w:rPr>
        <w:t xml:space="preserve">ресу: ул. </w:t>
      </w:r>
      <w:r w:rsidR="00F579B6">
        <w:rPr>
          <w:color w:val="000000"/>
          <w:sz w:val="28"/>
          <w:szCs w:val="28"/>
          <w:shd w:val="clear" w:color="auto" w:fill="FFFFFF"/>
        </w:rPr>
        <w:t>*</w:t>
      </w:r>
      <w:r w:rsidR="00F935B2">
        <w:rPr>
          <w:sz w:val="28"/>
          <w:szCs w:val="28"/>
        </w:rPr>
        <w:t xml:space="preserve">, </w:t>
      </w:r>
      <w:r w:rsidR="00F935B2">
        <w:rPr>
          <w:sz w:val="28"/>
          <w:szCs w:val="28"/>
        </w:rPr>
        <w:t>пгт</w:t>
      </w:r>
      <w:r w:rsidR="00F935B2">
        <w:rPr>
          <w:sz w:val="28"/>
          <w:szCs w:val="28"/>
        </w:rPr>
        <w:t>. Октябрьское</w:t>
      </w:r>
      <w:r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не уплатил</w:t>
      </w:r>
      <w:r w:rsidR="00F935B2">
        <w:rPr>
          <w:color w:val="000000"/>
          <w:sz w:val="28"/>
          <w:szCs w:val="28"/>
          <w:shd w:val="clear" w:color="auto" w:fill="FFFFFF"/>
        </w:rPr>
        <w:t>а</w:t>
      </w:r>
      <w:r w:rsidR="001732EA">
        <w:rPr>
          <w:color w:val="000000"/>
          <w:sz w:val="28"/>
          <w:szCs w:val="28"/>
          <w:shd w:val="clear" w:color="auto" w:fill="FFFFFF"/>
        </w:rPr>
        <w:t xml:space="preserve"> штраф в соответствии с постановлением по делу об административном прав</w:t>
      </w:r>
      <w:r w:rsidR="00D450D9">
        <w:rPr>
          <w:color w:val="000000"/>
          <w:sz w:val="28"/>
          <w:szCs w:val="28"/>
          <w:shd w:val="clear" w:color="auto" w:fill="FFFFFF"/>
        </w:rPr>
        <w:t>онаруше</w:t>
      </w:r>
      <w:r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="006C0705">
        <w:rPr>
          <w:color w:val="000000"/>
          <w:sz w:val="28"/>
          <w:szCs w:val="28"/>
          <w:shd w:val="clear" w:color="auto" w:fill="FFFFFF"/>
        </w:rPr>
        <w:t>№</w:t>
      </w:r>
      <w:r w:rsidR="00F579B6">
        <w:rPr>
          <w:color w:val="000000"/>
          <w:sz w:val="28"/>
          <w:szCs w:val="28"/>
          <w:shd w:val="clear" w:color="auto" w:fill="FFFFFF"/>
        </w:rPr>
        <w:t>*</w:t>
      </w:r>
      <w:r w:rsidR="005C6820">
        <w:rPr>
          <w:color w:val="000000"/>
          <w:sz w:val="28"/>
          <w:szCs w:val="28"/>
          <w:shd w:val="clear" w:color="auto" w:fill="FFFFFF"/>
        </w:rPr>
        <w:t xml:space="preserve"> от </w:t>
      </w:r>
      <w:r w:rsidR="00F935B2">
        <w:rPr>
          <w:color w:val="000000"/>
          <w:sz w:val="28"/>
          <w:szCs w:val="28"/>
          <w:shd w:val="clear" w:color="auto" w:fill="FFFFFF"/>
        </w:rPr>
        <w:t>18.02.2025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AE0ED8" w:rsidRPr="008309F9" w:rsidP="00AE0ED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309F9">
        <w:rPr>
          <w:color w:val="000000"/>
          <w:sz w:val="28"/>
          <w:szCs w:val="28"/>
          <w:shd w:val="clear" w:color="auto" w:fill="FFFFFF"/>
        </w:rPr>
        <w:t>На рассмотрение дела об административн</w:t>
      </w:r>
      <w:r w:rsidR="00F935B2">
        <w:rPr>
          <w:color w:val="000000"/>
          <w:sz w:val="28"/>
          <w:szCs w:val="28"/>
          <w:shd w:val="clear" w:color="auto" w:fill="FFFFFF"/>
        </w:rPr>
        <w:t>ом правонарушении Захарова М.С.</w:t>
      </w:r>
      <w:r w:rsidR="006C0705">
        <w:rPr>
          <w:color w:val="000000"/>
          <w:sz w:val="28"/>
          <w:szCs w:val="28"/>
          <w:shd w:val="clear" w:color="auto" w:fill="FFFFFF"/>
        </w:rPr>
        <w:t xml:space="preserve"> не явилась</w:t>
      </w:r>
      <w:r w:rsidRPr="008309F9">
        <w:rPr>
          <w:color w:val="000000"/>
          <w:sz w:val="28"/>
          <w:szCs w:val="28"/>
          <w:shd w:val="clear" w:color="auto" w:fill="FFFFFF"/>
        </w:rPr>
        <w:t>, о дате, времени и месте судебного заседа</w:t>
      </w:r>
      <w:r w:rsidR="005C6820">
        <w:rPr>
          <w:color w:val="000000"/>
          <w:sz w:val="28"/>
          <w:szCs w:val="28"/>
          <w:shd w:val="clear" w:color="auto" w:fill="FFFFFF"/>
        </w:rPr>
        <w:t>ния надлежащим образом извещен</w:t>
      </w:r>
      <w:r w:rsidR="006C0705">
        <w:rPr>
          <w:color w:val="000000"/>
          <w:sz w:val="28"/>
          <w:szCs w:val="28"/>
          <w:shd w:val="clear" w:color="auto" w:fill="FFFFFF"/>
        </w:rPr>
        <w:t>а</w:t>
      </w:r>
      <w:r w:rsidR="005C6820">
        <w:rPr>
          <w:color w:val="000000"/>
          <w:sz w:val="28"/>
          <w:szCs w:val="28"/>
          <w:shd w:val="clear" w:color="auto" w:fill="FFFFFF"/>
        </w:rPr>
        <w:t>.</w:t>
      </w:r>
    </w:p>
    <w:p w:rsidR="00AE0ED8" w:rsidRPr="00AE0ED8" w:rsidP="00AE0ED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>
          <w:rPr>
            <w:rStyle w:val="ListLabel1"/>
            <w:highlight w:val="none"/>
          </w:rPr>
          <w:t>25.1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КоАП РФ,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695158" w:rsidP="00504C86">
      <w:pPr>
        <w:ind w:firstLine="708"/>
        <w:jc w:val="both"/>
        <w:rPr>
          <w:sz w:val="28"/>
          <w:szCs w:val="28"/>
        </w:rPr>
      </w:pPr>
      <w:r w:rsidRPr="00A30D52">
        <w:rPr>
          <w:sz w:val="28"/>
          <w:szCs w:val="28"/>
        </w:rPr>
        <w:t xml:space="preserve">В судебное заседание </w:t>
      </w:r>
      <w:r w:rsidR="007C62D0">
        <w:rPr>
          <w:sz w:val="28"/>
          <w:szCs w:val="28"/>
        </w:rPr>
        <w:t>представитель</w:t>
      </w:r>
      <w:r w:rsidR="00087FC3">
        <w:rPr>
          <w:sz w:val="28"/>
          <w:szCs w:val="28"/>
        </w:rPr>
        <w:t xml:space="preserve"> </w:t>
      </w:r>
      <w:r w:rsidR="00F935B2">
        <w:rPr>
          <w:sz w:val="28"/>
          <w:szCs w:val="28"/>
        </w:rPr>
        <w:t>ОМВД России по Октябрьскому</w:t>
      </w:r>
      <w:r w:rsidR="00C13515"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>не явился</w:t>
      </w:r>
      <w:r w:rsidRPr="00A30D52">
        <w:rPr>
          <w:sz w:val="28"/>
          <w:szCs w:val="28"/>
        </w:rPr>
        <w:t>, извещен надлежащим образом.</w:t>
      </w:r>
    </w:p>
    <w:p w:rsidR="00695158" w:rsidRPr="00217D07" w:rsidP="00695158">
      <w:pPr>
        <w:ind w:firstLine="567"/>
        <w:jc w:val="both"/>
        <w:rPr>
          <w:sz w:val="28"/>
          <w:szCs w:val="28"/>
        </w:rPr>
      </w:pPr>
      <w:r w:rsidRPr="00217D07">
        <w:rPr>
          <w:sz w:val="28"/>
          <w:szCs w:val="28"/>
        </w:rPr>
        <w:t xml:space="preserve">  </w:t>
      </w:r>
      <w:r w:rsidR="00FE12BC">
        <w:rPr>
          <w:color w:val="000000"/>
          <w:sz w:val="28"/>
          <w:szCs w:val="28"/>
          <w:highlight w:val="none"/>
        </w:rPr>
        <w:t>И</w:t>
      </w:r>
      <w:r w:rsidRPr="00217D07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P="00695158">
      <w:pPr>
        <w:widowControl w:val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</w:t>
      </w:r>
      <w:r w:rsidR="00D253F0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>
        <w:rPr>
          <w:color w:val="000000"/>
          <w:sz w:val="28"/>
          <w:szCs w:val="28"/>
          <w:shd w:val="clear" w:color="auto" w:fill="FFFFFF"/>
        </w:rPr>
        <w:t> РФ</w:t>
      </w:r>
      <w:r w:rsidR="00D253F0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296217" w:rsidP="0029621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="006A7929">
        <w:rPr>
          <w:color w:val="000000"/>
          <w:sz w:val="28"/>
          <w:szCs w:val="28"/>
          <w:shd w:val="clear" w:color="auto" w:fill="FFFFFF"/>
        </w:rPr>
        <w:t>истративном правонарушении от</w:t>
      </w:r>
      <w:r w:rsidR="00F935B2">
        <w:rPr>
          <w:color w:val="000000"/>
          <w:sz w:val="28"/>
          <w:szCs w:val="28"/>
          <w:shd w:val="clear" w:color="auto" w:fill="FFFFFF"/>
        </w:rPr>
        <w:t xml:space="preserve"> 18.02.2025 года, Захарова М.С.</w:t>
      </w:r>
      <w:r>
        <w:rPr>
          <w:color w:val="000000"/>
          <w:sz w:val="28"/>
          <w:szCs w:val="28"/>
          <w:shd w:val="clear" w:color="auto" w:fill="FFFFFF"/>
        </w:rPr>
        <w:t xml:space="preserve"> привлечен</w:t>
      </w:r>
      <w:r w:rsidR="00F935B2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к административной ответственности за совершение административного правонарушения</w:t>
      </w:r>
      <w:r w:rsidR="00C26289">
        <w:rPr>
          <w:color w:val="000000"/>
          <w:sz w:val="28"/>
          <w:szCs w:val="28"/>
          <w:shd w:val="clear" w:color="auto" w:fill="FFFFFF"/>
        </w:rPr>
        <w:t>, предусмотренного</w:t>
      </w:r>
      <w:r w:rsidR="00F935B2">
        <w:rPr>
          <w:color w:val="000000"/>
          <w:sz w:val="28"/>
          <w:szCs w:val="28"/>
          <w:shd w:val="clear" w:color="auto" w:fill="FFFFFF"/>
        </w:rPr>
        <w:t xml:space="preserve"> ч.1 ст. 19.15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>
          <w:rPr>
            <w:rStyle w:val="ListLabel2"/>
          </w:rPr>
          <w:t xml:space="preserve"> КоАП</w:t>
        </w:r>
      </w:hyperlink>
      <w:r w:rsidR="00626C3C">
        <w:rPr>
          <w:color w:val="000000"/>
          <w:sz w:val="28"/>
          <w:szCs w:val="28"/>
          <w:shd w:val="clear" w:color="auto" w:fill="FFFFFF"/>
        </w:rPr>
        <w:t> </w:t>
      </w:r>
      <w:r w:rsidR="00D852C7">
        <w:rPr>
          <w:color w:val="000000"/>
          <w:sz w:val="28"/>
          <w:szCs w:val="28"/>
          <w:shd w:val="clear" w:color="auto" w:fill="FFFFFF"/>
        </w:rPr>
        <w:t>РФ, в виде штр</w:t>
      </w:r>
      <w:r w:rsidR="00423B91">
        <w:rPr>
          <w:color w:val="000000"/>
          <w:sz w:val="28"/>
          <w:szCs w:val="28"/>
          <w:shd w:val="clear" w:color="auto" w:fill="FFFFFF"/>
        </w:rPr>
        <w:t>афа в разме</w:t>
      </w:r>
      <w:r w:rsidR="00492166">
        <w:rPr>
          <w:color w:val="000000"/>
          <w:sz w:val="28"/>
          <w:szCs w:val="28"/>
          <w:shd w:val="clear" w:color="auto" w:fill="FFFFFF"/>
        </w:rPr>
        <w:t>ре</w:t>
      </w:r>
      <w:r w:rsidR="00F935B2">
        <w:rPr>
          <w:color w:val="000000"/>
          <w:sz w:val="28"/>
          <w:szCs w:val="28"/>
          <w:shd w:val="clear" w:color="auto" w:fill="FFFFFF"/>
        </w:rPr>
        <w:t xml:space="preserve"> 2000</w:t>
      </w:r>
      <w:r w:rsidR="00261BD8">
        <w:rPr>
          <w:color w:val="000000"/>
          <w:sz w:val="28"/>
          <w:szCs w:val="28"/>
          <w:shd w:val="clear" w:color="auto" w:fill="FFFFFF"/>
        </w:rPr>
        <w:t xml:space="preserve"> рублей</w:t>
      </w:r>
      <w:r w:rsidR="00C7112C">
        <w:rPr>
          <w:color w:val="000000"/>
          <w:sz w:val="28"/>
          <w:szCs w:val="28"/>
          <w:shd w:val="clear" w:color="auto" w:fill="FFFFFF"/>
        </w:rPr>
        <w:t xml:space="preserve">. </w:t>
      </w:r>
      <w:r w:rsidR="00F935B2">
        <w:rPr>
          <w:color w:val="000000"/>
          <w:sz w:val="28"/>
          <w:szCs w:val="28"/>
          <w:shd w:val="clear" w:color="auto" w:fill="FFFFFF"/>
        </w:rPr>
        <w:t>Постановление Захарова М.С.</w:t>
      </w:r>
      <w:r w:rsidR="00217D07">
        <w:rPr>
          <w:color w:val="000000"/>
          <w:sz w:val="28"/>
          <w:szCs w:val="28"/>
          <w:shd w:val="clear" w:color="auto" w:fill="FFFFFF"/>
        </w:rPr>
        <w:t xml:space="preserve"> получил</w:t>
      </w:r>
      <w:r w:rsidR="00F935B2">
        <w:rPr>
          <w:color w:val="000000"/>
          <w:sz w:val="28"/>
          <w:szCs w:val="28"/>
          <w:shd w:val="clear" w:color="auto" w:fill="FFFFFF"/>
        </w:rPr>
        <w:t>а лично 18.02.2025</w:t>
      </w:r>
      <w:r>
        <w:rPr>
          <w:color w:val="000000"/>
          <w:sz w:val="28"/>
          <w:szCs w:val="28"/>
          <w:shd w:val="clear" w:color="auto" w:fill="FFFFFF"/>
        </w:rPr>
        <w:t xml:space="preserve"> года, обжаловано не бы</w:t>
      </w:r>
      <w:r w:rsidR="00F935B2">
        <w:rPr>
          <w:color w:val="000000"/>
          <w:sz w:val="28"/>
          <w:szCs w:val="28"/>
          <w:shd w:val="clear" w:color="auto" w:fill="FFFFFF"/>
        </w:rPr>
        <w:t>ло и вступило в законную силу 01.03.2025</w:t>
      </w:r>
      <w:r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AE274B" w:rsidP="001F3DD2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силу части 3 статьи 4.8</w:t>
      </w:r>
      <w:r w:rsidRPr="004A17DC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</w:t>
      </w:r>
      <w:r w:rsidRPr="004A17DC">
        <w:rPr>
          <w:color w:val="000000" w:themeColor="text1"/>
          <w:sz w:val="28"/>
          <w:szCs w:val="28"/>
        </w:rPr>
        <w:t>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 w:rsidR="006C0705">
        <w:rPr>
          <w:color w:val="000000"/>
          <w:sz w:val="28"/>
          <w:szCs w:val="28"/>
          <w:shd w:val="clear" w:color="auto" w:fill="FFFFFF"/>
        </w:rPr>
        <w:t> РФ, штраф Захарова М.С.</w:t>
      </w:r>
      <w:r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="006C0705">
        <w:rPr>
          <w:color w:val="000000"/>
          <w:sz w:val="28"/>
          <w:szCs w:val="28"/>
          <w:shd w:val="clear" w:color="auto" w:fill="FFFFFF"/>
        </w:rPr>
        <w:t>должна</w:t>
      </w:r>
      <w:r w:rsidR="009D3133">
        <w:rPr>
          <w:color w:val="000000"/>
          <w:sz w:val="28"/>
          <w:szCs w:val="28"/>
          <w:shd w:val="clear" w:color="auto" w:fill="FFFFFF"/>
        </w:rPr>
        <w:t xml:space="preserve"> был</w:t>
      </w:r>
      <w:r w:rsidR="006C0705">
        <w:rPr>
          <w:color w:val="000000"/>
          <w:sz w:val="28"/>
          <w:szCs w:val="28"/>
          <w:shd w:val="clear" w:color="auto" w:fill="FFFFFF"/>
        </w:rPr>
        <w:t>а</w:t>
      </w:r>
      <w:r w:rsidR="00672CA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уплат</w:t>
      </w:r>
      <w:r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="00C13515">
        <w:rPr>
          <w:color w:val="000000"/>
          <w:sz w:val="28"/>
          <w:szCs w:val="28"/>
          <w:shd w:val="clear" w:color="auto" w:fill="FFFFFF"/>
        </w:rPr>
        <w:t>в срок не позднее</w:t>
      </w:r>
      <w:r w:rsidR="006C0705">
        <w:rPr>
          <w:color w:val="000000"/>
          <w:sz w:val="28"/>
          <w:szCs w:val="28"/>
          <w:shd w:val="clear" w:color="auto" w:fill="FFFFFF"/>
        </w:rPr>
        <w:t xml:space="preserve"> 29.04</w:t>
      </w:r>
      <w:r w:rsidR="005C6820">
        <w:rPr>
          <w:color w:val="000000"/>
          <w:sz w:val="28"/>
          <w:szCs w:val="28"/>
          <w:shd w:val="clear" w:color="auto" w:fill="FFFFFF"/>
        </w:rPr>
        <w:t>.2025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P="00AE274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Протокол об админ</w:t>
      </w:r>
      <w:r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="00C26289">
        <w:rPr>
          <w:color w:val="000000"/>
          <w:sz w:val="28"/>
          <w:szCs w:val="28"/>
          <w:shd w:val="clear" w:color="auto" w:fill="FFFFFF"/>
        </w:rPr>
        <w:t>о</w:t>
      </w:r>
      <w:r w:rsidR="00200D82">
        <w:rPr>
          <w:color w:val="000000"/>
          <w:sz w:val="28"/>
          <w:szCs w:val="28"/>
          <w:shd w:val="clear" w:color="auto" w:fill="FFFFFF"/>
        </w:rPr>
        <w:t>м прав</w:t>
      </w:r>
      <w:r w:rsidR="00846A5B">
        <w:rPr>
          <w:color w:val="000000"/>
          <w:sz w:val="28"/>
          <w:szCs w:val="28"/>
          <w:shd w:val="clear" w:color="auto" w:fill="FFFFFF"/>
        </w:rPr>
        <w:t xml:space="preserve">онарушении </w:t>
      </w:r>
      <w:r w:rsidR="00F579B6">
        <w:rPr>
          <w:color w:val="000000"/>
          <w:sz w:val="28"/>
          <w:szCs w:val="28"/>
          <w:shd w:val="clear" w:color="auto" w:fill="FFFFFF"/>
        </w:rPr>
        <w:t>*</w:t>
      </w:r>
      <w:r w:rsidR="006C0705">
        <w:rPr>
          <w:color w:val="000000"/>
          <w:sz w:val="28"/>
          <w:szCs w:val="28"/>
          <w:shd w:val="clear" w:color="auto" w:fill="FFFFFF"/>
        </w:rPr>
        <w:t>от 06.05</w:t>
      </w:r>
      <w:r w:rsidR="005C6820">
        <w:rPr>
          <w:color w:val="000000"/>
          <w:sz w:val="28"/>
          <w:szCs w:val="28"/>
          <w:shd w:val="clear" w:color="auto" w:fill="FFFFFF"/>
        </w:rPr>
        <w:t>.2025</w:t>
      </w:r>
      <w:r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>
          <w:rPr>
            <w:rStyle w:val="ListLabel2"/>
          </w:rPr>
          <w:t>28.2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РФ.</w:t>
      </w:r>
    </w:p>
    <w:p w:rsidR="006C0705" w:rsidP="006C0705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Вместе с тем мировой судья считает необходимым уточнить дату совершения правонарушения, а именно вместо 01 мая 2025 года, считать 30 апреля 2025 года. Однако уточнение даты совершения правонарушения не влияет на решение вопроса о том, имеется либо отсутствует в действиях Захаровой М.С. состав административного правонарушения.</w:t>
      </w:r>
    </w:p>
    <w:p w:rsidR="00D852C7" w:rsidP="00AE0E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Действия Захаровой М.С.</w:t>
      </w:r>
      <w:r w:rsidR="000C3D13">
        <w:rPr>
          <w:color w:val="000000"/>
          <w:sz w:val="28"/>
          <w:szCs w:val="28"/>
          <w:shd w:val="clear" w:color="auto" w:fill="FFFFFF"/>
        </w:rPr>
        <w:t xml:space="preserve"> мировой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 w:rsidR="00504C86">
        <w:rPr>
          <w:color w:val="000000" w:themeColor="text1"/>
          <w:sz w:val="28"/>
          <w:szCs w:val="28"/>
          <w:shd w:val="clear" w:color="auto" w:fill="FFFFFF"/>
        </w:rPr>
        <w:t> РФ,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P="00D852C7">
      <w:pPr>
        <w:widowControl w:val="0"/>
        <w:ind w:firstLine="708"/>
        <w:jc w:val="both"/>
      </w:pPr>
      <w:r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="00423B91">
        <w:rPr>
          <w:sz w:val="28"/>
          <w:szCs w:val="28"/>
        </w:rPr>
        <w:t>суд</w:t>
      </w:r>
      <w:r w:rsidR="006C0705">
        <w:rPr>
          <w:sz w:val="28"/>
          <w:szCs w:val="28"/>
        </w:rPr>
        <w:t xml:space="preserve"> полагает, что Захарова М.С.</w:t>
      </w:r>
      <w:r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P="00D852C7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И Л:</w:t>
      </w:r>
    </w:p>
    <w:p w:rsidR="00D852C7" w:rsidP="00D852C7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D852C7" w:rsidP="00D852C7">
      <w:pPr>
        <w:widowControl w:val="0"/>
        <w:ind w:firstLine="709"/>
        <w:jc w:val="both"/>
      </w:pPr>
      <w:r>
        <w:rPr>
          <w:sz w:val="28"/>
          <w:szCs w:val="28"/>
        </w:rPr>
        <w:t>п</w:t>
      </w:r>
      <w:r w:rsidR="007C1647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</w:t>
      </w:r>
      <w:r w:rsidR="006C0705">
        <w:rPr>
          <w:sz w:val="28"/>
          <w:szCs w:val="28"/>
        </w:rPr>
        <w:t xml:space="preserve">Захарову </w:t>
      </w:r>
      <w:r w:rsidR="006C0705">
        <w:rPr>
          <w:sz w:val="28"/>
          <w:szCs w:val="28"/>
        </w:rPr>
        <w:t>М</w:t>
      </w:r>
      <w:r w:rsidR="00F579B6">
        <w:rPr>
          <w:sz w:val="28"/>
          <w:szCs w:val="28"/>
        </w:rPr>
        <w:t>.</w:t>
      </w:r>
      <w:r w:rsidR="006C0705">
        <w:rPr>
          <w:sz w:val="28"/>
          <w:szCs w:val="28"/>
        </w:rPr>
        <w:t>С</w:t>
      </w:r>
      <w:r w:rsidR="00F579B6">
        <w:rPr>
          <w:sz w:val="28"/>
          <w:szCs w:val="28"/>
        </w:rPr>
        <w:t>.</w:t>
      </w:r>
      <w:r w:rsidR="006C0705">
        <w:rPr>
          <w:sz w:val="28"/>
          <w:szCs w:val="28"/>
        </w:rPr>
        <w:t>у</w:t>
      </w:r>
      <w:r w:rsidR="006C0705">
        <w:rPr>
          <w:sz w:val="28"/>
          <w:szCs w:val="28"/>
        </w:rPr>
        <w:t xml:space="preserve"> виновной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="0009481F">
        <w:rPr>
          <w:sz w:val="28"/>
          <w:szCs w:val="28"/>
        </w:rPr>
        <w:t>. 20.25</w:t>
      </w:r>
      <w:r w:rsidR="00333050">
        <w:rPr>
          <w:sz w:val="28"/>
          <w:szCs w:val="28"/>
        </w:rPr>
        <w:t xml:space="preserve"> КоАП РФ</w:t>
      </w:r>
      <w:r w:rsidR="006C0705">
        <w:rPr>
          <w:sz w:val="28"/>
          <w:szCs w:val="28"/>
        </w:rPr>
        <w:t>, и назначить ей</w:t>
      </w:r>
      <w:r>
        <w:rPr>
          <w:sz w:val="28"/>
          <w:szCs w:val="28"/>
        </w:rPr>
        <w:t xml:space="preserve"> наказание в виде административного штрафа в размере </w:t>
      </w:r>
      <w:r w:rsidR="006C0705">
        <w:rPr>
          <w:color w:val="000000" w:themeColor="text1"/>
          <w:sz w:val="28"/>
          <w:szCs w:val="28"/>
        </w:rPr>
        <w:t>4</w:t>
      </w:r>
      <w:r w:rsidR="00F06B33">
        <w:rPr>
          <w:color w:val="000000" w:themeColor="text1"/>
          <w:sz w:val="28"/>
          <w:szCs w:val="28"/>
        </w:rPr>
        <w:t>0</w:t>
      </w:r>
      <w:r w:rsidR="00333050">
        <w:rPr>
          <w:color w:val="000000" w:themeColor="text1"/>
          <w:sz w:val="28"/>
          <w:szCs w:val="28"/>
        </w:rPr>
        <w:t>0</w:t>
      </w:r>
      <w:r w:rsidR="00504C86">
        <w:rPr>
          <w:color w:val="000000" w:themeColor="text1"/>
          <w:sz w:val="28"/>
          <w:szCs w:val="28"/>
        </w:rPr>
        <w:t>0</w:t>
      </w:r>
      <w:r w:rsidRPr="00E023DA">
        <w:rPr>
          <w:color w:val="000000" w:themeColor="text1"/>
          <w:sz w:val="28"/>
          <w:szCs w:val="28"/>
        </w:rPr>
        <w:t xml:space="preserve"> (</w:t>
      </w:r>
      <w:r w:rsidR="006C0705">
        <w:rPr>
          <w:color w:val="000000" w:themeColor="text1"/>
          <w:sz w:val="28"/>
          <w:szCs w:val="28"/>
        </w:rPr>
        <w:t>четыре</w:t>
      </w:r>
      <w:r w:rsidR="00F06B33">
        <w:rPr>
          <w:color w:val="000000" w:themeColor="text1"/>
          <w:sz w:val="28"/>
          <w:szCs w:val="28"/>
        </w:rPr>
        <w:t xml:space="preserve"> тысячи</w:t>
      </w:r>
      <w:r w:rsidRPr="00E023DA">
        <w:rPr>
          <w:color w:val="000000" w:themeColor="text1"/>
          <w:sz w:val="28"/>
          <w:szCs w:val="28"/>
        </w:rPr>
        <w:t>)</w:t>
      </w:r>
      <w:r>
        <w:rPr>
          <w:sz w:val="28"/>
          <w:szCs w:val="28"/>
        </w:rPr>
        <w:t xml:space="preserve"> рублей.</w:t>
      </w:r>
    </w:p>
    <w:p w:rsidR="00F77493" w:rsidP="00D852C7">
      <w:pPr>
        <w:ind w:lef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Штраф следует перечислять на получателя 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01203 0</w:t>
      </w:r>
      <w:r w:rsidR="00846A5B">
        <w:rPr>
          <w:sz w:val="28"/>
          <w:szCs w:val="28"/>
        </w:rPr>
        <w:t xml:space="preserve">1 9000 140, ОКТМО 71821000, </w:t>
      </w:r>
      <w:r w:rsidRPr="00504C86" w:rsidR="00846A5B">
        <w:rPr>
          <w:sz w:val="28"/>
          <w:szCs w:val="28"/>
        </w:rPr>
        <w:t>УИН</w:t>
      </w:r>
      <w:r w:rsidR="00333050">
        <w:rPr>
          <w:sz w:val="28"/>
          <w:szCs w:val="28"/>
        </w:rPr>
        <w:t xml:space="preserve"> </w:t>
      </w:r>
      <w:r w:rsidRPr="006C0705" w:rsidR="006C0705">
        <w:rPr>
          <w:sz w:val="28"/>
          <w:szCs w:val="28"/>
        </w:rPr>
        <w:t>0412365400095003832520145</w:t>
      </w:r>
      <w:r w:rsidR="006C0705">
        <w:rPr>
          <w:sz w:val="28"/>
          <w:szCs w:val="28"/>
        </w:rPr>
        <w:t>.</w:t>
      </w:r>
    </w:p>
    <w:p w:rsidR="00D852C7" w:rsidP="00F77493">
      <w:pPr>
        <w:ind w:left="57" w:firstLine="651"/>
        <w:jc w:val="both"/>
      </w:pPr>
      <w:r>
        <w:rPr>
          <w:sz w:val="28"/>
          <w:szCs w:val="28"/>
        </w:rPr>
        <w:t>Разъяснить Захаровой М.С.</w:t>
      </w:r>
      <w:r w:rsidR="007C62D0">
        <w:rPr>
          <w:sz w:val="28"/>
          <w:szCs w:val="28"/>
        </w:rPr>
        <w:t>,</w:t>
      </w:r>
      <w:r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P="00D852C7">
      <w:pPr>
        <w:ind w:firstLine="709"/>
        <w:jc w:val="both"/>
      </w:pPr>
      <w:r>
        <w:rPr>
          <w:sz w:val="28"/>
          <w:szCs w:val="28"/>
        </w:rPr>
        <w:t>Квитанцию об уплате штрафа пр</w:t>
      </w:r>
      <w:r w:rsidR="00B95369">
        <w:rPr>
          <w:sz w:val="28"/>
          <w:szCs w:val="28"/>
        </w:rPr>
        <w:t>едставить в судебный участок № 1</w:t>
      </w:r>
      <w:r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P="00600BF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ответственности по ч. 1 ст. 20.25 КоАП РФ. </w:t>
      </w:r>
    </w:p>
    <w:p w:rsidR="00333050" w:rsidRPr="006C3D81" w:rsidP="00333050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>
      <w:pPr>
        <w:rPr>
          <w:sz w:val="26"/>
          <w:szCs w:val="26"/>
        </w:rPr>
      </w:pPr>
    </w:p>
    <w:p w:rsidR="00564CE5" w:rsidP="00F579B6">
      <w:r>
        <w:rPr>
          <w:sz w:val="28"/>
          <w:szCs w:val="28"/>
        </w:rPr>
        <w:t xml:space="preserve">      </w:t>
      </w:r>
      <w:r w:rsidR="00F579B6">
        <w:rPr>
          <w:sz w:val="28"/>
          <w:szCs w:val="28"/>
        </w:rPr>
        <w:t xml:space="preserve"> </w:t>
      </w:r>
    </w:p>
    <w:p w:rsidR="00564CE5">
      <w:pPr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/>
    <w:sectPr w:rsidSect="00087FC3">
      <w:pgSz w:w="11906" w:h="16838"/>
      <w:pgMar w:top="1276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34B03"/>
    <w:rsid w:val="000425E7"/>
    <w:rsid w:val="00057844"/>
    <w:rsid w:val="00071F38"/>
    <w:rsid w:val="00087FC3"/>
    <w:rsid w:val="0009481F"/>
    <w:rsid w:val="000C3D13"/>
    <w:rsid w:val="000C4BFA"/>
    <w:rsid w:val="001025F9"/>
    <w:rsid w:val="0012312F"/>
    <w:rsid w:val="001318A0"/>
    <w:rsid w:val="001422C8"/>
    <w:rsid w:val="00171B46"/>
    <w:rsid w:val="001732EA"/>
    <w:rsid w:val="0019332A"/>
    <w:rsid w:val="001B2A1B"/>
    <w:rsid w:val="001B5D8D"/>
    <w:rsid w:val="001C5BCA"/>
    <w:rsid w:val="001C6CF9"/>
    <w:rsid w:val="001F3DD2"/>
    <w:rsid w:val="00200D82"/>
    <w:rsid w:val="0020789F"/>
    <w:rsid w:val="00210C6F"/>
    <w:rsid w:val="00216446"/>
    <w:rsid w:val="00217D07"/>
    <w:rsid w:val="00261BD8"/>
    <w:rsid w:val="0026246E"/>
    <w:rsid w:val="00270F96"/>
    <w:rsid w:val="00296217"/>
    <w:rsid w:val="002A00F4"/>
    <w:rsid w:val="002C1A39"/>
    <w:rsid w:val="00311A26"/>
    <w:rsid w:val="00312FC5"/>
    <w:rsid w:val="0032771F"/>
    <w:rsid w:val="00333050"/>
    <w:rsid w:val="00351A99"/>
    <w:rsid w:val="00355F39"/>
    <w:rsid w:val="00362245"/>
    <w:rsid w:val="00366BE4"/>
    <w:rsid w:val="00370412"/>
    <w:rsid w:val="00383A68"/>
    <w:rsid w:val="003A471A"/>
    <w:rsid w:val="003A534F"/>
    <w:rsid w:val="003C12C7"/>
    <w:rsid w:val="00423B91"/>
    <w:rsid w:val="00492166"/>
    <w:rsid w:val="00496F5F"/>
    <w:rsid w:val="004A17DC"/>
    <w:rsid w:val="004A57D4"/>
    <w:rsid w:val="004A7D91"/>
    <w:rsid w:val="004B6FDE"/>
    <w:rsid w:val="004F11CB"/>
    <w:rsid w:val="004F421C"/>
    <w:rsid w:val="004F4285"/>
    <w:rsid w:val="00502575"/>
    <w:rsid w:val="00504C86"/>
    <w:rsid w:val="00513795"/>
    <w:rsid w:val="00564CE5"/>
    <w:rsid w:val="005739F4"/>
    <w:rsid w:val="005A151A"/>
    <w:rsid w:val="005C6665"/>
    <w:rsid w:val="005C6820"/>
    <w:rsid w:val="005E33FC"/>
    <w:rsid w:val="005F53EC"/>
    <w:rsid w:val="00600498"/>
    <w:rsid w:val="00600986"/>
    <w:rsid w:val="00600BF4"/>
    <w:rsid w:val="00602A00"/>
    <w:rsid w:val="0061379E"/>
    <w:rsid w:val="00626C3C"/>
    <w:rsid w:val="006316C4"/>
    <w:rsid w:val="00655BF6"/>
    <w:rsid w:val="00672153"/>
    <w:rsid w:val="00672CAB"/>
    <w:rsid w:val="006743F3"/>
    <w:rsid w:val="00682B9B"/>
    <w:rsid w:val="00695158"/>
    <w:rsid w:val="006A5714"/>
    <w:rsid w:val="006A7929"/>
    <w:rsid w:val="006A7B28"/>
    <w:rsid w:val="006C0705"/>
    <w:rsid w:val="006C1E16"/>
    <w:rsid w:val="006C3D81"/>
    <w:rsid w:val="006C698F"/>
    <w:rsid w:val="006C788F"/>
    <w:rsid w:val="006E1540"/>
    <w:rsid w:val="00703A6E"/>
    <w:rsid w:val="007051AC"/>
    <w:rsid w:val="007244FA"/>
    <w:rsid w:val="00731DF7"/>
    <w:rsid w:val="00741B7F"/>
    <w:rsid w:val="00755157"/>
    <w:rsid w:val="007716F0"/>
    <w:rsid w:val="00785674"/>
    <w:rsid w:val="00786165"/>
    <w:rsid w:val="007C1647"/>
    <w:rsid w:val="007C62D0"/>
    <w:rsid w:val="007D08D3"/>
    <w:rsid w:val="007F572B"/>
    <w:rsid w:val="0081032F"/>
    <w:rsid w:val="00826727"/>
    <w:rsid w:val="008309F9"/>
    <w:rsid w:val="00835F76"/>
    <w:rsid w:val="00842BB9"/>
    <w:rsid w:val="00846A5B"/>
    <w:rsid w:val="00866043"/>
    <w:rsid w:val="00872AE3"/>
    <w:rsid w:val="008C31AC"/>
    <w:rsid w:val="008D1EF8"/>
    <w:rsid w:val="0091332E"/>
    <w:rsid w:val="00971601"/>
    <w:rsid w:val="00972408"/>
    <w:rsid w:val="009D0410"/>
    <w:rsid w:val="009D3133"/>
    <w:rsid w:val="009E4696"/>
    <w:rsid w:val="00A12124"/>
    <w:rsid w:val="00A16D64"/>
    <w:rsid w:val="00A30D52"/>
    <w:rsid w:val="00A57315"/>
    <w:rsid w:val="00A609C1"/>
    <w:rsid w:val="00A95E3B"/>
    <w:rsid w:val="00AB4C43"/>
    <w:rsid w:val="00AE0ED8"/>
    <w:rsid w:val="00AE274B"/>
    <w:rsid w:val="00AF1117"/>
    <w:rsid w:val="00B00570"/>
    <w:rsid w:val="00B0544F"/>
    <w:rsid w:val="00B17CAB"/>
    <w:rsid w:val="00B43999"/>
    <w:rsid w:val="00B77885"/>
    <w:rsid w:val="00B80E80"/>
    <w:rsid w:val="00B95369"/>
    <w:rsid w:val="00BA01BE"/>
    <w:rsid w:val="00BE272A"/>
    <w:rsid w:val="00C12DBF"/>
    <w:rsid w:val="00C13515"/>
    <w:rsid w:val="00C26289"/>
    <w:rsid w:val="00C30458"/>
    <w:rsid w:val="00C7112C"/>
    <w:rsid w:val="00C75A02"/>
    <w:rsid w:val="00CA199D"/>
    <w:rsid w:val="00CB7AD8"/>
    <w:rsid w:val="00CD2828"/>
    <w:rsid w:val="00D253F0"/>
    <w:rsid w:val="00D443B1"/>
    <w:rsid w:val="00D450D9"/>
    <w:rsid w:val="00D6330B"/>
    <w:rsid w:val="00D67672"/>
    <w:rsid w:val="00D74CDD"/>
    <w:rsid w:val="00D852C7"/>
    <w:rsid w:val="00D94B83"/>
    <w:rsid w:val="00DD6289"/>
    <w:rsid w:val="00E023DA"/>
    <w:rsid w:val="00E10394"/>
    <w:rsid w:val="00E226B0"/>
    <w:rsid w:val="00E2400B"/>
    <w:rsid w:val="00E303F0"/>
    <w:rsid w:val="00E333A8"/>
    <w:rsid w:val="00E40C47"/>
    <w:rsid w:val="00E53B62"/>
    <w:rsid w:val="00E81B18"/>
    <w:rsid w:val="00EB0E68"/>
    <w:rsid w:val="00EC61E7"/>
    <w:rsid w:val="00EC6B4F"/>
    <w:rsid w:val="00EF15B9"/>
    <w:rsid w:val="00F06B33"/>
    <w:rsid w:val="00F12CAD"/>
    <w:rsid w:val="00F40A7A"/>
    <w:rsid w:val="00F55296"/>
    <w:rsid w:val="00F55589"/>
    <w:rsid w:val="00F579B6"/>
    <w:rsid w:val="00F75A2D"/>
    <w:rsid w:val="00F77493"/>
    <w:rsid w:val="00F839A5"/>
    <w:rsid w:val="00F935B2"/>
    <w:rsid w:val="00FC2400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D101F-D357-48C9-A932-599815346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